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17" w:rsidRDefault="00310017" w:rsidP="00647C89">
      <w:pPr>
        <w:spacing w:line="46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423391" w:rsidRPr="00F70FDE" w:rsidRDefault="00423391" w:rsidP="00647C89">
      <w:pPr>
        <w:spacing w:line="460" w:lineRule="exact"/>
        <w:jc w:val="center"/>
        <w:rPr>
          <w:rFonts w:ascii="宋体"/>
          <w:b/>
          <w:sz w:val="36"/>
          <w:szCs w:val="36"/>
        </w:rPr>
      </w:pPr>
      <w:r w:rsidRPr="00F70FDE">
        <w:rPr>
          <w:rFonts w:ascii="宋体" w:hAnsi="宋体" w:hint="eastAsia"/>
          <w:b/>
          <w:sz w:val="36"/>
          <w:szCs w:val="36"/>
        </w:rPr>
        <w:t>政治学院</w:t>
      </w:r>
      <w:r>
        <w:rPr>
          <w:rFonts w:ascii="宋体" w:hAnsi="宋体" w:hint="eastAsia"/>
          <w:b/>
          <w:sz w:val="36"/>
          <w:szCs w:val="36"/>
        </w:rPr>
        <w:t>处级领导班子</w:t>
      </w:r>
      <w:r>
        <w:rPr>
          <w:rFonts w:ascii="宋体" w:hAnsi="宋体"/>
          <w:b/>
          <w:sz w:val="36"/>
          <w:szCs w:val="36"/>
        </w:rPr>
        <w:t>2015</w:t>
      </w:r>
      <w:r>
        <w:rPr>
          <w:rFonts w:ascii="宋体" w:hAnsi="宋体" w:hint="eastAsia"/>
          <w:b/>
          <w:sz w:val="36"/>
          <w:szCs w:val="36"/>
        </w:rPr>
        <w:t>年度述职报告</w:t>
      </w:r>
    </w:p>
    <w:p w:rsidR="00423391" w:rsidRPr="00F70FDE" w:rsidRDefault="00423391" w:rsidP="00647C89">
      <w:pPr>
        <w:spacing w:line="460" w:lineRule="exact"/>
        <w:jc w:val="center"/>
        <w:rPr>
          <w:rFonts w:ascii="宋体"/>
          <w:sz w:val="28"/>
          <w:szCs w:val="28"/>
        </w:rPr>
      </w:pPr>
    </w:p>
    <w:p w:rsidR="00423391" w:rsidRPr="00586569" w:rsidRDefault="00423391" w:rsidP="00586569">
      <w:pPr>
        <w:spacing w:line="50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586569">
        <w:rPr>
          <w:rFonts w:ascii="仿宋" w:eastAsia="仿宋" w:hAnsi="仿宋" w:hint="eastAsia"/>
          <w:sz w:val="32"/>
          <w:szCs w:val="32"/>
        </w:rPr>
        <w:t>各位领导、各位</w:t>
      </w:r>
      <w:r>
        <w:rPr>
          <w:rFonts w:ascii="仿宋" w:eastAsia="仿宋" w:hAnsi="仿宋" w:hint="eastAsia"/>
          <w:sz w:val="32"/>
          <w:szCs w:val="32"/>
        </w:rPr>
        <w:t>老师</w:t>
      </w:r>
      <w:r w:rsidRPr="00586569">
        <w:rPr>
          <w:rFonts w:ascii="仿宋" w:eastAsia="仿宋" w:hAnsi="仿宋" w:hint="eastAsia"/>
          <w:sz w:val="32"/>
          <w:szCs w:val="32"/>
        </w:rPr>
        <w:t>：大家好！</w:t>
      </w:r>
    </w:p>
    <w:p w:rsidR="00423391" w:rsidRPr="0020492D" w:rsidRDefault="00423391" w:rsidP="0020492D">
      <w:pPr>
        <w:spacing w:line="50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年，政治学院在校党政班子的领导下，围绕学校中心工作，科学谋划，务求实效，在党的建设、更名考察、教育教学管理、学科专业建设、师资队伍建设、科学研究等方面取得了良好成绩。现将主要工作做以下</w:t>
      </w:r>
      <w:r>
        <w:rPr>
          <w:rFonts w:ascii="仿宋" w:eastAsia="仿宋" w:hAnsi="仿宋" w:hint="eastAsia"/>
          <w:sz w:val="32"/>
          <w:szCs w:val="32"/>
        </w:rPr>
        <w:t>述职</w:t>
      </w:r>
      <w:r w:rsidRPr="0020492D">
        <w:rPr>
          <w:rFonts w:ascii="仿宋" w:eastAsia="仿宋" w:hAnsi="仿宋" w:hint="eastAsia"/>
          <w:sz w:val="32"/>
          <w:szCs w:val="32"/>
        </w:rPr>
        <w:t>：</w:t>
      </w:r>
    </w:p>
    <w:p w:rsidR="00423391" w:rsidRPr="004F02DC" w:rsidRDefault="00423391" w:rsidP="0020492D">
      <w:pPr>
        <w:spacing w:line="500" w:lineRule="exact"/>
        <w:jc w:val="left"/>
        <w:rPr>
          <w:rFonts w:ascii="黑体" w:eastAsia="黑体" w:hAnsi="黑体"/>
          <w:sz w:val="32"/>
          <w:szCs w:val="32"/>
        </w:rPr>
      </w:pPr>
      <w:r w:rsidRPr="0020492D">
        <w:rPr>
          <w:rFonts w:ascii="仿宋" w:eastAsia="仿宋" w:hAnsi="仿宋"/>
          <w:sz w:val="32"/>
          <w:szCs w:val="32"/>
        </w:rPr>
        <w:t xml:space="preserve">  </w:t>
      </w:r>
      <w:r w:rsidRPr="0020492D">
        <w:rPr>
          <w:rFonts w:ascii="仿宋" w:eastAsia="仿宋" w:hAnsi="仿宋"/>
          <w:b/>
          <w:sz w:val="32"/>
          <w:szCs w:val="32"/>
        </w:rPr>
        <w:t xml:space="preserve"> </w:t>
      </w:r>
      <w:r w:rsidRPr="004F02DC">
        <w:rPr>
          <w:rFonts w:ascii="黑体" w:eastAsia="黑体" w:hAnsi="黑体"/>
          <w:b/>
          <w:sz w:val="32"/>
          <w:szCs w:val="32"/>
        </w:rPr>
        <w:t xml:space="preserve"> </w:t>
      </w:r>
      <w:r w:rsidRPr="004F02DC">
        <w:rPr>
          <w:rFonts w:ascii="黑体" w:eastAsia="黑体" w:hAnsi="黑体" w:hint="eastAsia"/>
          <w:b/>
          <w:sz w:val="32"/>
          <w:szCs w:val="32"/>
        </w:rPr>
        <w:t>一、贯彻落实全面从严治党要求，持续深入推进党的思想政治建设和作风建设</w:t>
      </w:r>
      <w:r w:rsidRPr="004F02DC">
        <w:rPr>
          <w:rFonts w:ascii="黑体" w:eastAsia="黑体" w:hAnsi="黑体"/>
          <w:b/>
          <w:sz w:val="32"/>
          <w:szCs w:val="32"/>
        </w:rPr>
        <w:t xml:space="preserve"> </w:t>
      </w:r>
      <w:r w:rsidRPr="004F02DC">
        <w:rPr>
          <w:rFonts w:ascii="黑体" w:eastAsia="黑体" w:hAnsi="黑体" w:hint="eastAsia"/>
          <w:sz w:val="32"/>
          <w:szCs w:val="32"/>
        </w:rPr>
        <w:t>。</w:t>
      </w:r>
    </w:p>
    <w:p w:rsidR="00423391" w:rsidRPr="0020492D" w:rsidRDefault="00423391" w:rsidP="0020492D">
      <w:pPr>
        <w:spacing w:line="500" w:lineRule="exact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/>
          <w:sz w:val="32"/>
          <w:szCs w:val="32"/>
        </w:rPr>
        <w:t xml:space="preserve">   </w:t>
      </w:r>
      <w:r w:rsidRPr="0020492D">
        <w:rPr>
          <w:rFonts w:ascii="仿宋" w:eastAsia="仿宋" w:hAnsi="仿宋"/>
          <w:b/>
          <w:sz w:val="32"/>
          <w:szCs w:val="32"/>
        </w:rPr>
        <w:t xml:space="preserve"> </w:t>
      </w:r>
      <w:r w:rsidRPr="004F02DC">
        <w:rPr>
          <w:rFonts w:ascii="楷体" w:eastAsia="楷体" w:hAnsi="楷体" w:hint="eastAsia"/>
          <w:b/>
          <w:sz w:val="32"/>
          <w:szCs w:val="32"/>
        </w:rPr>
        <w:t>（一）坚持理论武装，加强理想信念教育，有计划的开展政治理论学习活动。</w:t>
      </w:r>
      <w:r w:rsidRPr="0020492D">
        <w:rPr>
          <w:rFonts w:ascii="仿宋" w:eastAsia="仿宋" w:hAnsi="仿宋" w:hint="eastAsia"/>
          <w:sz w:val="32"/>
          <w:szCs w:val="32"/>
        </w:rPr>
        <w:t>一年来，组织党员和教职工深入学习了习近平总书记系列重要讲话精神，学习党章和党的纪律规定。做到每月一次中心组学习，并举办专题党课报告会，组织《中国共产党廉洁自律准则》和《中国共产党纪律处分条例》专题学习会、十八届五中全会精神专题学习研讨会等。</w:t>
      </w:r>
    </w:p>
    <w:p w:rsidR="00423391" w:rsidRPr="004F02DC" w:rsidRDefault="00423391" w:rsidP="0020492D">
      <w:pPr>
        <w:spacing w:line="500" w:lineRule="exact"/>
        <w:ind w:firstLine="570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（二）坚持问题导向，推进工作实效，开展“三严三实”专题教育。</w:t>
      </w:r>
    </w:p>
    <w:p w:rsidR="00423391" w:rsidRPr="0020492D" w:rsidRDefault="00423391" w:rsidP="0020492D">
      <w:pPr>
        <w:spacing w:line="500" w:lineRule="exact"/>
        <w:ind w:firstLine="570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在理论学习的基础上，践行“三严三实”。一方面认真查摆在严以用权、真抓实干方面存在的“不严不实”的突出问题，建立了问题清单、整改清单、责任清单</w:t>
      </w:r>
      <w:r w:rsidRPr="0020492D">
        <w:rPr>
          <w:rFonts w:ascii="仿宋" w:eastAsia="仿宋" w:hAnsi="仿宋"/>
          <w:sz w:val="32"/>
          <w:szCs w:val="32"/>
        </w:rPr>
        <w:t>,</w:t>
      </w:r>
      <w:r w:rsidRPr="0020492D">
        <w:rPr>
          <w:rFonts w:ascii="仿宋" w:eastAsia="仿宋" w:hAnsi="仿宋" w:hint="eastAsia"/>
          <w:sz w:val="32"/>
          <w:szCs w:val="32"/>
        </w:rPr>
        <w:t>在研讨和交流中，针对问题，逐一提出了整改意见和办法。另一方面，突出问题导向，紧密联系实际，科学谋划和落实各项工作。</w:t>
      </w:r>
    </w:p>
    <w:p w:rsidR="00423391" w:rsidRPr="004F02DC" w:rsidRDefault="00423391" w:rsidP="0020492D">
      <w:pPr>
        <w:spacing w:line="500" w:lineRule="exact"/>
        <w:ind w:firstLine="570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（三）坚持从严要求，深化作风建设，开展好专项行动。</w:t>
      </w:r>
    </w:p>
    <w:p w:rsidR="00423391" w:rsidRPr="0020492D" w:rsidRDefault="00423391" w:rsidP="00F44B1B">
      <w:pPr>
        <w:spacing w:line="500" w:lineRule="exact"/>
        <w:ind w:firstLine="570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一是开展“强化责任担当、认真解决懒政怠政问题专项行动”。围绕“强化五个意识、解决六个问题”，开展批评和自我批评。二是开展“强化为民服务、认真解决群众关注的突出问题专项行动”。强化效能建设，服务师生员工。关注群众诉求，召开各个层面的群众座谈会，建立院长书记信箱、学院</w:t>
      </w:r>
      <w:r w:rsidRPr="0020492D">
        <w:rPr>
          <w:rFonts w:ascii="仿宋" w:eastAsia="仿宋" w:hAnsi="仿宋"/>
          <w:sz w:val="32"/>
          <w:szCs w:val="32"/>
        </w:rPr>
        <w:t>qq</w:t>
      </w:r>
      <w:r w:rsidRPr="0020492D">
        <w:rPr>
          <w:rFonts w:ascii="仿宋" w:eastAsia="仿宋" w:hAnsi="仿宋" w:hint="eastAsia"/>
          <w:sz w:val="32"/>
          <w:szCs w:val="32"/>
        </w:rPr>
        <w:t>群、微信群，畅通表达渠道。三是开展“查</w:t>
      </w:r>
      <w:r w:rsidRPr="0020492D">
        <w:rPr>
          <w:rFonts w:ascii="仿宋" w:eastAsia="仿宋" w:hAnsi="仿宋" w:hint="eastAsia"/>
          <w:sz w:val="32"/>
          <w:szCs w:val="32"/>
        </w:rPr>
        <w:lastRenderedPageBreak/>
        <w:t>处发生在群众身边的“四风”和腐败问题专项工作”。再次排查党的十八大以来发生在群众身边的大小“四风”和腐败问题。列出了在办公室超标、违反教学纪律、科研项目为按时结题等问题清单，并逐一进行了整改。</w:t>
      </w:r>
    </w:p>
    <w:p w:rsidR="00423391" w:rsidRPr="0020492D" w:rsidRDefault="00423391" w:rsidP="0020492D">
      <w:pPr>
        <w:spacing w:line="500" w:lineRule="exact"/>
        <w:ind w:firstLine="570"/>
        <w:rPr>
          <w:rFonts w:ascii="仿宋" w:eastAsia="仿宋" w:hAnsi="仿宋"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（四）加强组织建设，完善基层组织建设和党员培养和发展。</w:t>
      </w:r>
      <w:r w:rsidRPr="0020492D">
        <w:rPr>
          <w:rFonts w:ascii="仿宋" w:eastAsia="仿宋" w:hAnsi="仿宋" w:hint="eastAsia"/>
          <w:sz w:val="32"/>
          <w:szCs w:val="32"/>
        </w:rPr>
        <w:t>举办了</w:t>
      </w:r>
      <w:r w:rsidRPr="0020492D">
        <w:rPr>
          <w:rFonts w:ascii="仿宋" w:eastAsia="仿宋" w:hAnsi="仿宋"/>
          <w:sz w:val="32"/>
          <w:szCs w:val="32"/>
        </w:rPr>
        <w:t>51</w:t>
      </w:r>
      <w:r w:rsidRPr="0020492D">
        <w:rPr>
          <w:rFonts w:ascii="仿宋" w:eastAsia="仿宋" w:hAnsi="仿宋" w:hint="eastAsia"/>
          <w:sz w:val="32"/>
          <w:szCs w:val="32"/>
        </w:rPr>
        <w:t>、</w:t>
      </w:r>
      <w:r w:rsidRPr="0020492D">
        <w:rPr>
          <w:rFonts w:ascii="仿宋" w:eastAsia="仿宋" w:hAnsi="仿宋"/>
          <w:sz w:val="32"/>
          <w:szCs w:val="32"/>
        </w:rPr>
        <w:t>52</w:t>
      </w:r>
      <w:r w:rsidRPr="0020492D">
        <w:rPr>
          <w:rFonts w:ascii="仿宋" w:eastAsia="仿宋" w:hAnsi="仿宋" w:hint="eastAsia"/>
          <w:sz w:val="32"/>
          <w:szCs w:val="32"/>
        </w:rPr>
        <w:t>期入党积极分子培训班，培训入党积极分子</w:t>
      </w:r>
      <w:r w:rsidRPr="0020492D">
        <w:rPr>
          <w:rFonts w:ascii="仿宋" w:eastAsia="仿宋" w:hAnsi="仿宋"/>
          <w:sz w:val="32"/>
          <w:szCs w:val="32"/>
        </w:rPr>
        <w:t>80</w:t>
      </w:r>
      <w:r w:rsidRPr="0020492D">
        <w:rPr>
          <w:rFonts w:ascii="仿宋" w:eastAsia="仿宋" w:hAnsi="仿宋" w:hint="eastAsia"/>
          <w:sz w:val="32"/>
          <w:szCs w:val="32"/>
        </w:rPr>
        <w:t>名，发展学生党员</w:t>
      </w:r>
      <w:r w:rsidRPr="0020492D">
        <w:rPr>
          <w:rFonts w:ascii="仿宋" w:eastAsia="仿宋" w:hAnsi="仿宋"/>
          <w:sz w:val="32"/>
          <w:szCs w:val="32"/>
        </w:rPr>
        <w:t>17</w:t>
      </w:r>
      <w:r w:rsidRPr="0020492D">
        <w:rPr>
          <w:rFonts w:ascii="仿宋" w:eastAsia="仿宋" w:hAnsi="仿宋" w:hint="eastAsia"/>
          <w:sz w:val="32"/>
          <w:szCs w:val="32"/>
        </w:rPr>
        <w:t>名。按照《安庆师范学院发展党员实行答辩制的暂行规定》要求，细化了发展党员答辩制度，效果良好。</w:t>
      </w:r>
    </w:p>
    <w:p w:rsidR="00423391" w:rsidRPr="0020492D" w:rsidRDefault="00423391" w:rsidP="0020492D">
      <w:pPr>
        <w:spacing w:line="500" w:lineRule="exact"/>
        <w:ind w:firstLine="570"/>
        <w:rPr>
          <w:rFonts w:ascii="仿宋" w:eastAsia="仿宋" w:hAnsi="仿宋"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（五）维护安全稳定，做好安全教育和防范。</w:t>
      </w:r>
      <w:r w:rsidRPr="0020492D">
        <w:rPr>
          <w:rFonts w:ascii="仿宋" w:eastAsia="仿宋" w:hAnsi="仿宋" w:hint="eastAsia"/>
          <w:sz w:val="32"/>
          <w:szCs w:val="32"/>
        </w:rPr>
        <w:t>坚持在节假日、新生入学、毕业生离校等特殊时段和突发重大事件时期，积极稳妥地做好隐患排查和安全预警、防范、疏导及教育工作。同时，积极发挥思想政治教育主阵地和主渠道作用，不断加强思想政治理论课阵地的建设，</w:t>
      </w:r>
      <w:r>
        <w:rPr>
          <w:rFonts w:ascii="仿宋" w:eastAsia="仿宋" w:hAnsi="仿宋" w:hint="eastAsia"/>
          <w:sz w:val="32"/>
          <w:szCs w:val="32"/>
        </w:rPr>
        <w:t>谋划马克思主义学科发展</w:t>
      </w:r>
      <w:r w:rsidRPr="0020492D">
        <w:rPr>
          <w:rFonts w:ascii="仿宋" w:eastAsia="仿宋" w:hAnsi="仿宋" w:hint="eastAsia"/>
          <w:sz w:val="32"/>
          <w:szCs w:val="32"/>
        </w:rPr>
        <w:t>。</w:t>
      </w:r>
    </w:p>
    <w:p w:rsidR="00423391" w:rsidRPr="004F02DC" w:rsidRDefault="00423391" w:rsidP="004F02DC">
      <w:pPr>
        <w:spacing w:line="500" w:lineRule="exac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</w:t>
      </w:r>
      <w:r w:rsidRPr="004F02DC">
        <w:rPr>
          <w:rFonts w:ascii="黑体" w:eastAsia="黑体" w:hAnsi="黑体" w:hint="eastAsia"/>
          <w:b/>
          <w:sz w:val="32"/>
          <w:szCs w:val="32"/>
        </w:rPr>
        <w:t>二、以学校更名工作为重心，全面完成政治学学科考察点建设</w:t>
      </w:r>
      <w:r w:rsidRPr="004F02DC">
        <w:rPr>
          <w:rFonts w:ascii="黑体" w:eastAsia="黑体" w:hAnsi="黑体"/>
          <w:b/>
          <w:sz w:val="32"/>
          <w:szCs w:val="32"/>
        </w:rPr>
        <w:t xml:space="preserve"> 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全面总结学科近五年来取得的成绩和成果，凝练学科方向和特色，为学院全体教师建立学科工作室，顺利完成学院办公室、资料室及办公设施搬迁工作，并精心布展，圆满完成政治学学科考察点建设。</w:t>
      </w:r>
    </w:p>
    <w:p w:rsidR="00423391" w:rsidRPr="004F02DC" w:rsidRDefault="00423391" w:rsidP="004F02DC">
      <w:pPr>
        <w:spacing w:line="500" w:lineRule="exac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</w:t>
      </w:r>
      <w:r w:rsidRPr="004F02DC">
        <w:rPr>
          <w:rFonts w:ascii="黑体" w:eastAsia="黑体" w:hAnsi="黑体" w:hint="eastAsia"/>
          <w:b/>
          <w:sz w:val="32"/>
          <w:szCs w:val="32"/>
        </w:rPr>
        <w:t>三、以人才培养为己任，不断推进教学改革，提高教学质量。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（一）持续加大师资队伍建设力度。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年，积极引进人才，与</w:t>
      </w:r>
      <w:r w:rsidRPr="0020492D">
        <w:rPr>
          <w:rFonts w:ascii="仿宋" w:eastAsia="仿宋" w:hAnsi="仿宋"/>
          <w:sz w:val="32"/>
          <w:szCs w:val="32"/>
        </w:rPr>
        <w:t>15</w:t>
      </w:r>
      <w:r w:rsidRPr="0020492D">
        <w:rPr>
          <w:rFonts w:ascii="仿宋" w:eastAsia="仿宋" w:hAnsi="仿宋" w:hint="eastAsia"/>
          <w:sz w:val="32"/>
          <w:szCs w:val="32"/>
        </w:rPr>
        <w:t>名博士毕业生建立联系，引进博士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人；完成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年职称推荐工作，审查推荐讲师、副教授和教授</w:t>
      </w:r>
      <w:r w:rsidRPr="0020492D">
        <w:rPr>
          <w:rFonts w:ascii="仿宋" w:eastAsia="仿宋" w:hAnsi="仿宋"/>
          <w:sz w:val="32"/>
          <w:szCs w:val="32"/>
        </w:rPr>
        <w:t xml:space="preserve">  12 </w:t>
      </w:r>
      <w:r w:rsidRPr="0020492D">
        <w:rPr>
          <w:rFonts w:ascii="仿宋" w:eastAsia="仿宋" w:hAnsi="仿宋" w:hint="eastAsia"/>
          <w:sz w:val="32"/>
          <w:szCs w:val="32"/>
        </w:rPr>
        <w:t>人。</w:t>
      </w:r>
    </w:p>
    <w:p w:rsidR="00423391" w:rsidRPr="004F02DC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（二）全面加强思想政治理论课建设。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组织全体教师学习中央、部委、省教育厅通知文件精神，积极贯彻落实，占领主阵地，弘扬主旋律，让精神及时进教材、进课堂、进学生头脑。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完成教育部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年全国高校思想政治理论课教学科研团队择优支持计划项目申报，组织教师积极申报“</w:t>
      </w:r>
      <w:r w:rsidRPr="0020492D">
        <w:rPr>
          <w:rFonts w:ascii="仿宋" w:eastAsia="仿宋" w:hAnsi="仿宋"/>
          <w:sz w:val="32"/>
          <w:szCs w:val="32"/>
        </w:rPr>
        <w:t>2016-2018</w:t>
      </w:r>
      <w:r w:rsidRPr="0020492D">
        <w:rPr>
          <w:rFonts w:ascii="仿宋" w:eastAsia="仿宋" w:hAnsi="仿宋" w:hint="eastAsia"/>
          <w:sz w:val="32"/>
          <w:szCs w:val="32"/>
        </w:rPr>
        <w:t>年安徽省高等教育振</w:t>
      </w:r>
      <w:r w:rsidRPr="0020492D">
        <w:rPr>
          <w:rFonts w:ascii="仿宋" w:eastAsia="仿宋" w:hAnsi="仿宋" w:hint="eastAsia"/>
          <w:sz w:val="32"/>
          <w:szCs w:val="32"/>
        </w:rPr>
        <w:lastRenderedPageBreak/>
        <w:t>兴计划高校思想政治教育综合改革计划项目”，获批“弘扬核心价值观名师工作室项目”</w:t>
      </w:r>
      <w:r w:rsidRPr="0020492D">
        <w:rPr>
          <w:rFonts w:ascii="仿宋" w:eastAsia="仿宋" w:hAnsi="仿宋"/>
          <w:sz w:val="32"/>
          <w:szCs w:val="32"/>
        </w:rPr>
        <w:t>2</w:t>
      </w:r>
      <w:r w:rsidRPr="0020492D">
        <w:rPr>
          <w:rFonts w:ascii="仿宋" w:eastAsia="仿宋" w:hAnsi="仿宋" w:hint="eastAsia"/>
          <w:sz w:val="32"/>
          <w:szCs w:val="32"/>
        </w:rPr>
        <w:t>项，“大学生实践教育基地建设项目”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项，“高校网络文化中心建设项目”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项，辅导员名师工作室</w:t>
      </w:r>
      <w:r w:rsidRPr="0020492D">
        <w:rPr>
          <w:rFonts w:ascii="仿宋" w:eastAsia="仿宋" w:hAnsi="仿宋"/>
          <w:sz w:val="32"/>
          <w:szCs w:val="32"/>
        </w:rPr>
        <w:t>3</w:t>
      </w:r>
      <w:r w:rsidRPr="0020492D">
        <w:rPr>
          <w:rFonts w:ascii="仿宋" w:eastAsia="仿宋" w:hAnsi="仿宋" w:hint="eastAsia"/>
          <w:sz w:val="32"/>
          <w:szCs w:val="32"/>
        </w:rPr>
        <w:t>项，获批数量在全省同类院校中名列前茅。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组织召开安庆市大专院校思想政治理论课“手拉手”教学研讨会，筹备成立安庆市思想政治理论课同城联盟。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选派</w:t>
      </w:r>
      <w:r w:rsidRPr="0020492D">
        <w:rPr>
          <w:rFonts w:ascii="仿宋" w:eastAsia="仿宋" w:hAnsi="仿宋"/>
          <w:sz w:val="32"/>
          <w:szCs w:val="32"/>
        </w:rPr>
        <w:t>3</w:t>
      </w:r>
      <w:r w:rsidRPr="0020492D">
        <w:rPr>
          <w:rFonts w:ascii="仿宋" w:eastAsia="仿宋" w:hAnsi="仿宋" w:hint="eastAsia"/>
          <w:sz w:val="32"/>
          <w:szCs w:val="32"/>
        </w:rPr>
        <w:t>名思政课教师参加“安徽省高校思想政治理论课教师培训会”。选派</w:t>
      </w:r>
      <w:r w:rsidRPr="0020492D">
        <w:rPr>
          <w:rFonts w:ascii="仿宋" w:eastAsia="仿宋" w:hAnsi="仿宋"/>
          <w:sz w:val="32"/>
          <w:szCs w:val="32"/>
        </w:rPr>
        <w:t>7</w:t>
      </w:r>
      <w:r w:rsidRPr="0020492D">
        <w:rPr>
          <w:rFonts w:ascii="仿宋" w:eastAsia="仿宋" w:hAnsi="仿宋" w:hint="eastAsia"/>
          <w:sz w:val="32"/>
          <w:szCs w:val="32"/>
        </w:rPr>
        <w:t>名教师参加“安徽省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年思想政治理论课修订版教材培训会”。</w:t>
      </w:r>
      <w:r w:rsidRPr="0020492D">
        <w:rPr>
          <w:rFonts w:ascii="仿宋" w:eastAsia="仿宋" w:hAnsi="仿宋"/>
          <w:sz w:val="32"/>
          <w:szCs w:val="32"/>
        </w:rPr>
        <w:t xml:space="preserve"> </w:t>
      </w:r>
    </w:p>
    <w:p w:rsidR="00423391" w:rsidRPr="004F02DC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（三）精心建设思想政治教育本科专业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完成思政专业</w:t>
      </w:r>
      <w:r w:rsidRPr="0020492D">
        <w:rPr>
          <w:rFonts w:ascii="仿宋" w:eastAsia="仿宋" w:hAnsi="仿宋"/>
          <w:sz w:val="32"/>
          <w:szCs w:val="32"/>
        </w:rPr>
        <w:t>2012</w:t>
      </w:r>
      <w:r w:rsidRPr="0020492D">
        <w:rPr>
          <w:rFonts w:ascii="仿宋" w:eastAsia="仿宋" w:hAnsi="仿宋" w:hint="eastAsia"/>
          <w:sz w:val="32"/>
          <w:szCs w:val="32"/>
        </w:rPr>
        <w:t>级和思政专升本</w:t>
      </w:r>
      <w:r w:rsidRPr="0020492D">
        <w:rPr>
          <w:rFonts w:ascii="仿宋" w:eastAsia="仿宋" w:hAnsi="仿宋"/>
          <w:sz w:val="32"/>
          <w:szCs w:val="32"/>
        </w:rPr>
        <w:t>2013</w:t>
      </w:r>
      <w:r w:rsidRPr="0020492D">
        <w:rPr>
          <w:rFonts w:ascii="仿宋" w:eastAsia="仿宋" w:hAnsi="仿宋" w:hint="eastAsia"/>
          <w:sz w:val="32"/>
          <w:szCs w:val="32"/>
        </w:rPr>
        <w:t>级毕业论文及毕业前的各项毕业前的各项工作，确保</w:t>
      </w:r>
      <w:r w:rsidRPr="0020492D">
        <w:rPr>
          <w:rFonts w:ascii="仿宋" w:eastAsia="仿宋" w:hAnsi="仿宋"/>
          <w:sz w:val="32"/>
          <w:szCs w:val="32"/>
        </w:rPr>
        <w:t>211</w:t>
      </w:r>
      <w:r w:rsidRPr="0020492D">
        <w:rPr>
          <w:rFonts w:ascii="仿宋" w:eastAsia="仿宋" w:hAnsi="仿宋" w:hint="eastAsia"/>
          <w:sz w:val="32"/>
          <w:szCs w:val="32"/>
        </w:rPr>
        <w:t>名学生顺利完成本科学业。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加强思专业</w:t>
      </w:r>
      <w:r w:rsidRPr="0020492D">
        <w:rPr>
          <w:rFonts w:ascii="仿宋" w:eastAsia="仿宋" w:hAnsi="仿宋"/>
          <w:sz w:val="32"/>
          <w:szCs w:val="32"/>
        </w:rPr>
        <w:t>2013</w:t>
      </w:r>
      <w:r w:rsidRPr="0020492D">
        <w:rPr>
          <w:rFonts w:ascii="仿宋" w:eastAsia="仿宋" w:hAnsi="仿宋" w:hint="eastAsia"/>
          <w:sz w:val="32"/>
          <w:szCs w:val="32"/>
        </w:rPr>
        <w:t>级和思政专升本</w:t>
      </w:r>
      <w:r w:rsidRPr="0020492D">
        <w:rPr>
          <w:rFonts w:ascii="仿宋" w:eastAsia="仿宋" w:hAnsi="仿宋"/>
          <w:sz w:val="32"/>
          <w:szCs w:val="32"/>
        </w:rPr>
        <w:t>2014</w:t>
      </w:r>
      <w:r w:rsidRPr="0020492D">
        <w:rPr>
          <w:rFonts w:ascii="仿宋" w:eastAsia="仿宋" w:hAnsi="仿宋" w:hint="eastAsia"/>
          <w:sz w:val="32"/>
          <w:szCs w:val="32"/>
        </w:rPr>
        <w:t>级学生教育实习环节，继续选派学生深入农村中小学开展支教活动。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推进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级思政专业本科生导师制工作。</w:t>
      </w:r>
    </w:p>
    <w:p w:rsidR="00423391" w:rsidRPr="004F02DC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（四）做优做强硕士研究生教育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</w:t>
      </w:r>
      <w:r w:rsidRPr="0020492D">
        <w:rPr>
          <w:rFonts w:ascii="仿宋" w:eastAsia="仿宋" w:hAnsi="仿宋" w:hint="eastAsia"/>
          <w:sz w:val="32"/>
          <w:szCs w:val="32"/>
        </w:rPr>
        <w:t>加强政治学硕士研究生学位论文指导和评审工作，完成</w:t>
      </w:r>
      <w:r w:rsidRPr="0020492D">
        <w:rPr>
          <w:rFonts w:ascii="仿宋" w:eastAsia="仿宋" w:hAnsi="仿宋"/>
          <w:sz w:val="32"/>
          <w:szCs w:val="32"/>
        </w:rPr>
        <w:t>2012</w:t>
      </w:r>
      <w:r w:rsidRPr="0020492D">
        <w:rPr>
          <w:rFonts w:ascii="仿宋" w:eastAsia="仿宋" w:hAnsi="仿宋" w:hint="eastAsia"/>
          <w:sz w:val="32"/>
          <w:szCs w:val="32"/>
        </w:rPr>
        <w:t>届政治学研究生论文答辩和毕业前各项工作、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级研究生招生工作以及</w:t>
      </w:r>
      <w:r w:rsidRPr="0020492D">
        <w:rPr>
          <w:rFonts w:ascii="仿宋" w:eastAsia="仿宋" w:hAnsi="仿宋"/>
          <w:sz w:val="32"/>
          <w:szCs w:val="32"/>
        </w:rPr>
        <w:t>2016</w:t>
      </w:r>
      <w:r w:rsidRPr="0020492D">
        <w:rPr>
          <w:rFonts w:ascii="仿宋" w:eastAsia="仿宋" w:hAnsi="仿宋" w:hint="eastAsia"/>
          <w:sz w:val="32"/>
          <w:szCs w:val="32"/>
        </w:rPr>
        <w:t>年研究生入学考试命题工作。</w:t>
      </w:r>
    </w:p>
    <w:p w:rsidR="00423391" w:rsidRPr="0020492D" w:rsidRDefault="00423391" w:rsidP="006653E5">
      <w:pPr>
        <w:shd w:val="clear" w:color="auto" w:fill="FFFFFF"/>
        <w:spacing w:line="5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2</w:t>
      </w:r>
      <w:r>
        <w:rPr>
          <w:rFonts w:ascii="仿宋" w:eastAsia="仿宋" w:hAnsi="仿宋" w:hint="eastAsia"/>
          <w:sz w:val="32"/>
          <w:szCs w:val="32"/>
        </w:rPr>
        <w:t>、</w:t>
      </w:r>
      <w:r w:rsidRPr="0020492D">
        <w:rPr>
          <w:rFonts w:ascii="仿宋" w:eastAsia="仿宋" w:hAnsi="仿宋" w:hint="eastAsia"/>
          <w:sz w:val="32"/>
          <w:szCs w:val="32"/>
        </w:rPr>
        <w:t>加大教育硕士（思政教育）的宣传力度，有序推进教育硕士的招生工作。</w:t>
      </w:r>
    </w:p>
    <w:p w:rsidR="00423391" w:rsidRPr="004F02DC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（五）积极承担国培计划项目</w:t>
      </w:r>
      <w:r w:rsidRPr="004F02DC">
        <w:rPr>
          <w:rFonts w:ascii="楷体" w:eastAsia="楷体" w:hAnsi="楷体"/>
          <w:b/>
          <w:sz w:val="32"/>
          <w:szCs w:val="32"/>
        </w:rPr>
        <w:t xml:space="preserve"> </w:t>
      </w:r>
    </w:p>
    <w:p w:rsidR="00423391" w:rsidRPr="0020492D" w:rsidRDefault="00423391" w:rsidP="006653E5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完成国培计划</w:t>
      </w:r>
      <w:r w:rsidRPr="0020492D">
        <w:rPr>
          <w:rFonts w:ascii="仿宋" w:eastAsia="仿宋" w:hAnsi="仿宋"/>
          <w:sz w:val="32"/>
          <w:szCs w:val="32"/>
        </w:rPr>
        <w:t>2014</w:t>
      </w:r>
      <w:r w:rsidRPr="0020492D">
        <w:rPr>
          <w:rFonts w:ascii="仿宋" w:eastAsia="仿宋" w:hAnsi="仿宋" w:hint="eastAsia"/>
          <w:sz w:val="32"/>
          <w:szCs w:val="32"/>
        </w:rPr>
        <w:t>年综合改革（初中思想品德）项目第二阶段面授工作。</w:t>
      </w:r>
      <w:r w:rsidRPr="0020492D">
        <w:rPr>
          <w:rFonts w:ascii="仿宋" w:eastAsia="仿宋" w:hAnsi="仿宋"/>
          <w:sz w:val="32"/>
          <w:szCs w:val="32"/>
        </w:rPr>
        <w:t xml:space="preserve"> </w:t>
      </w:r>
      <w:r w:rsidRPr="0020492D">
        <w:rPr>
          <w:rFonts w:ascii="仿宋" w:eastAsia="仿宋" w:hAnsi="仿宋" w:hint="eastAsia"/>
          <w:sz w:val="32"/>
          <w:szCs w:val="32"/>
        </w:rPr>
        <w:t>部分完成国培计划项目（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）短期集中培训项目，获得村小教师访名校（小学品德与生活学科）项目、初中和小学思品学科培训团队培训</w:t>
      </w:r>
      <w:r w:rsidRPr="0020492D">
        <w:rPr>
          <w:rFonts w:ascii="仿宋" w:eastAsia="仿宋" w:hAnsi="仿宋"/>
          <w:sz w:val="32"/>
          <w:szCs w:val="32"/>
        </w:rPr>
        <w:t>3</w:t>
      </w:r>
      <w:r w:rsidRPr="0020492D">
        <w:rPr>
          <w:rFonts w:ascii="仿宋" w:eastAsia="仿宋" w:hAnsi="仿宋" w:hint="eastAsia"/>
          <w:sz w:val="32"/>
          <w:szCs w:val="32"/>
        </w:rPr>
        <w:t>个子项目的的培训资格。</w:t>
      </w:r>
    </w:p>
    <w:p w:rsidR="00423391" w:rsidRPr="004F02DC" w:rsidRDefault="00423391" w:rsidP="004F02DC">
      <w:pPr>
        <w:spacing w:line="500" w:lineRule="exac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</w:t>
      </w:r>
      <w:r w:rsidRPr="004F02DC">
        <w:rPr>
          <w:rFonts w:ascii="黑体" w:eastAsia="黑体" w:hAnsi="黑体" w:hint="eastAsia"/>
          <w:b/>
          <w:sz w:val="32"/>
          <w:szCs w:val="32"/>
        </w:rPr>
        <w:t>四、项目建设与科学研究取得较好的成绩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（一）</w:t>
      </w:r>
      <w:r w:rsidRPr="0020492D">
        <w:rPr>
          <w:rFonts w:ascii="仿宋" w:eastAsia="仿宋" w:hAnsi="仿宋" w:hint="eastAsia"/>
          <w:sz w:val="32"/>
          <w:szCs w:val="32"/>
        </w:rPr>
        <w:t>完成教育厅人文社科项目、安徽省社科基金项目、教育部规划基金、国家社科基金等科研项目的申报，获批国家社科基金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项，教育部人文社科研究项目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项，省规划办项目</w:t>
      </w:r>
      <w:r w:rsidRPr="0020492D">
        <w:rPr>
          <w:rFonts w:ascii="仿宋" w:eastAsia="仿宋" w:hAnsi="仿宋"/>
          <w:sz w:val="32"/>
          <w:szCs w:val="32"/>
        </w:rPr>
        <w:t>2</w:t>
      </w:r>
      <w:r w:rsidRPr="0020492D">
        <w:rPr>
          <w:rFonts w:ascii="仿宋" w:eastAsia="仿宋" w:hAnsi="仿宋" w:hint="eastAsia"/>
          <w:sz w:val="32"/>
          <w:szCs w:val="32"/>
        </w:rPr>
        <w:t>项，教育厅人文社科项目</w:t>
      </w:r>
      <w:r w:rsidRPr="0020492D">
        <w:rPr>
          <w:rFonts w:ascii="仿宋" w:eastAsia="仿宋" w:hAnsi="仿宋"/>
          <w:sz w:val="32"/>
          <w:szCs w:val="32"/>
        </w:rPr>
        <w:t>8</w:t>
      </w:r>
      <w:r w:rsidRPr="0020492D">
        <w:rPr>
          <w:rFonts w:ascii="仿宋" w:eastAsia="仿宋" w:hAnsi="仿宋" w:hint="eastAsia"/>
          <w:sz w:val="32"/>
          <w:szCs w:val="32"/>
        </w:rPr>
        <w:t>项。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Pr="0020492D">
        <w:rPr>
          <w:rFonts w:ascii="仿宋" w:eastAsia="仿宋" w:hAnsi="仿宋" w:hint="eastAsia"/>
          <w:sz w:val="32"/>
          <w:szCs w:val="32"/>
        </w:rPr>
        <w:t>积极组织科学研究工作，教职工共发表学术论文</w:t>
      </w:r>
      <w:r w:rsidRPr="0020492D">
        <w:rPr>
          <w:rFonts w:ascii="仿宋" w:eastAsia="仿宋" w:hAnsi="仿宋"/>
          <w:sz w:val="32"/>
          <w:szCs w:val="32"/>
        </w:rPr>
        <w:t>43</w:t>
      </w:r>
      <w:r w:rsidRPr="0020492D">
        <w:rPr>
          <w:rFonts w:ascii="仿宋" w:eastAsia="仿宋" w:hAnsi="仿宋" w:hint="eastAsia"/>
          <w:sz w:val="32"/>
          <w:szCs w:val="32"/>
        </w:rPr>
        <w:t>篇，其中二类文章（ＣＳＳＣＩ）</w:t>
      </w:r>
      <w:r w:rsidRPr="0020492D">
        <w:rPr>
          <w:rFonts w:ascii="仿宋" w:eastAsia="仿宋" w:hAnsi="仿宋"/>
          <w:sz w:val="32"/>
          <w:szCs w:val="32"/>
        </w:rPr>
        <w:t>19</w:t>
      </w:r>
      <w:r w:rsidRPr="0020492D">
        <w:rPr>
          <w:rFonts w:ascii="仿宋" w:eastAsia="仿宋" w:hAnsi="仿宋" w:hint="eastAsia"/>
          <w:sz w:val="32"/>
          <w:szCs w:val="32"/>
        </w:rPr>
        <w:t>篇，出版专著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部；成果获奖</w:t>
      </w:r>
      <w:r w:rsidRPr="0020492D">
        <w:rPr>
          <w:rFonts w:ascii="仿宋" w:eastAsia="仿宋" w:hAnsi="仿宋"/>
          <w:sz w:val="32"/>
          <w:szCs w:val="32"/>
        </w:rPr>
        <w:t>2</w:t>
      </w:r>
      <w:r w:rsidRPr="0020492D">
        <w:rPr>
          <w:rFonts w:ascii="仿宋" w:eastAsia="仿宋" w:hAnsi="仿宋" w:hint="eastAsia"/>
          <w:sz w:val="32"/>
          <w:szCs w:val="32"/>
        </w:rPr>
        <w:t>项。</w:t>
      </w:r>
    </w:p>
    <w:p w:rsidR="00423391" w:rsidRPr="004F02DC" w:rsidRDefault="00423391" w:rsidP="004F02DC">
      <w:pPr>
        <w:spacing w:line="500" w:lineRule="exac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</w:t>
      </w:r>
      <w:r w:rsidRPr="004F02DC">
        <w:rPr>
          <w:rFonts w:ascii="黑体" w:eastAsia="黑体" w:hAnsi="黑体" w:hint="eastAsia"/>
          <w:b/>
          <w:sz w:val="32"/>
          <w:szCs w:val="32"/>
        </w:rPr>
        <w:t>五、扩大对外交流工作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Pr="0020492D">
        <w:rPr>
          <w:rFonts w:ascii="仿宋" w:eastAsia="仿宋" w:hAnsi="仿宋" w:hint="eastAsia"/>
          <w:sz w:val="32"/>
          <w:szCs w:val="32"/>
        </w:rPr>
        <w:t>、承办安徽省科学社会主义学会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年年会暨学术研讨会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Pr="0020492D">
        <w:rPr>
          <w:rFonts w:ascii="仿宋" w:eastAsia="仿宋" w:hAnsi="仿宋" w:hint="eastAsia"/>
          <w:sz w:val="32"/>
          <w:szCs w:val="32"/>
        </w:rPr>
        <w:t>、组织教师参加全国及省内各类学术会议</w:t>
      </w:r>
      <w:r w:rsidRPr="0020492D">
        <w:rPr>
          <w:rFonts w:ascii="仿宋" w:eastAsia="仿宋" w:hAnsi="仿宋"/>
          <w:sz w:val="32"/>
          <w:szCs w:val="32"/>
        </w:rPr>
        <w:t>60</w:t>
      </w:r>
      <w:r w:rsidRPr="0020492D">
        <w:rPr>
          <w:rFonts w:ascii="仿宋" w:eastAsia="仿宋" w:hAnsi="仿宋" w:hint="eastAsia"/>
          <w:sz w:val="32"/>
          <w:szCs w:val="32"/>
        </w:rPr>
        <w:t>人次。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 w:rsidRPr="0020492D">
        <w:rPr>
          <w:rFonts w:ascii="仿宋" w:eastAsia="仿宋" w:hAnsi="仿宋" w:hint="eastAsia"/>
          <w:sz w:val="32"/>
          <w:szCs w:val="32"/>
        </w:rPr>
        <w:t>、邀请校外专家学术交流</w:t>
      </w:r>
      <w:r w:rsidRPr="0020492D">
        <w:rPr>
          <w:rFonts w:ascii="仿宋" w:eastAsia="仿宋" w:hAnsi="仿宋"/>
          <w:sz w:val="32"/>
          <w:szCs w:val="32"/>
        </w:rPr>
        <w:t xml:space="preserve"> 7 </w:t>
      </w:r>
      <w:r w:rsidRPr="0020492D">
        <w:rPr>
          <w:rFonts w:ascii="仿宋" w:eastAsia="仿宋" w:hAnsi="仿宋" w:hint="eastAsia"/>
          <w:sz w:val="32"/>
          <w:szCs w:val="32"/>
        </w:rPr>
        <w:t>人次。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 w:rsidRPr="0020492D">
        <w:rPr>
          <w:rFonts w:ascii="仿宋" w:eastAsia="仿宋" w:hAnsi="仿宋" w:hint="eastAsia"/>
          <w:sz w:val="32"/>
          <w:szCs w:val="32"/>
        </w:rPr>
        <w:t>、与安徽师范大学政治学院、阜阳师范学院马克思主义学院、广西百色学院人文学院开展对口交流。</w:t>
      </w:r>
    </w:p>
    <w:p w:rsidR="00423391" w:rsidRPr="004F02DC" w:rsidRDefault="00423391" w:rsidP="004F02DC">
      <w:pPr>
        <w:spacing w:line="500" w:lineRule="exac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</w:t>
      </w:r>
      <w:r w:rsidRPr="004F02DC">
        <w:rPr>
          <w:rFonts w:ascii="黑体" w:eastAsia="黑体" w:hAnsi="黑体" w:hint="eastAsia"/>
          <w:b/>
          <w:sz w:val="32"/>
          <w:szCs w:val="32"/>
        </w:rPr>
        <w:t>六、以服务学生成长成才为根本，取得丰富育人成果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（一）、辅导员专业化、职业化水平不断提升。</w:t>
      </w:r>
      <w:r w:rsidRPr="0020492D">
        <w:rPr>
          <w:rFonts w:ascii="仿宋" w:eastAsia="仿宋" w:hAnsi="仿宋" w:hint="eastAsia"/>
          <w:sz w:val="32"/>
          <w:szCs w:val="32"/>
        </w:rPr>
        <w:t>选派辅导员参加了安徽省心理学会第二届年会暨学术交流会</w:t>
      </w:r>
      <w:r w:rsidRPr="0020492D">
        <w:rPr>
          <w:rFonts w:ascii="仿宋" w:eastAsia="仿宋" w:hAnsi="仿宋" w:hint="eastAsia"/>
          <w:b/>
          <w:sz w:val="32"/>
          <w:szCs w:val="32"/>
        </w:rPr>
        <w:t>，</w:t>
      </w:r>
      <w:r w:rsidRPr="0020492D">
        <w:rPr>
          <w:rFonts w:ascii="仿宋" w:eastAsia="仿宋" w:hAnsi="仿宋" w:hint="eastAsia"/>
          <w:sz w:val="32"/>
          <w:szCs w:val="32"/>
        </w:rPr>
        <w:t>参加学校“社会主义核心价值观融入大学生修身教育全过程”征文活动</w:t>
      </w:r>
      <w:r>
        <w:rPr>
          <w:rFonts w:ascii="仿宋" w:eastAsia="仿宋" w:hAnsi="仿宋" w:hint="eastAsia"/>
          <w:sz w:val="32"/>
          <w:szCs w:val="32"/>
        </w:rPr>
        <w:t>，</w:t>
      </w:r>
      <w:r w:rsidRPr="0020492D">
        <w:rPr>
          <w:rFonts w:ascii="仿宋" w:eastAsia="仿宋" w:hAnsi="仿宋" w:hint="eastAsia"/>
          <w:sz w:val="32"/>
          <w:szCs w:val="32"/>
        </w:rPr>
        <w:t>学术论文分别获得学校二、三等奖；获“‘三下乡</w:t>
      </w:r>
      <w:r w:rsidRPr="0020492D">
        <w:rPr>
          <w:rFonts w:ascii="仿宋" w:eastAsia="仿宋" w:hAnsi="仿宋"/>
          <w:sz w:val="32"/>
          <w:szCs w:val="32"/>
        </w:rPr>
        <w:t>'</w:t>
      </w:r>
      <w:r w:rsidRPr="0020492D">
        <w:rPr>
          <w:rFonts w:ascii="仿宋" w:eastAsia="仿宋" w:hAnsi="仿宋" w:hint="eastAsia"/>
          <w:sz w:val="32"/>
          <w:szCs w:val="32"/>
        </w:rPr>
        <w:t>社会实践活动先进个人”称号。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（二）资助育人成效显著，扎实做好精准资助。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年，我院认定困难生</w:t>
      </w:r>
      <w:r w:rsidRPr="0020492D">
        <w:rPr>
          <w:rFonts w:ascii="仿宋" w:eastAsia="仿宋" w:hAnsi="仿宋"/>
          <w:sz w:val="32"/>
          <w:szCs w:val="32"/>
        </w:rPr>
        <w:t>75</w:t>
      </w:r>
      <w:r w:rsidRPr="0020492D">
        <w:rPr>
          <w:rFonts w:ascii="仿宋" w:eastAsia="仿宋" w:hAnsi="仿宋" w:hint="eastAsia"/>
          <w:sz w:val="32"/>
          <w:szCs w:val="32"/>
        </w:rPr>
        <w:t>人，奖助</w:t>
      </w:r>
      <w:r w:rsidRPr="0020492D">
        <w:rPr>
          <w:rFonts w:ascii="仿宋" w:eastAsia="仿宋" w:hAnsi="仿宋"/>
          <w:sz w:val="32"/>
          <w:szCs w:val="32"/>
        </w:rPr>
        <w:t>169</w:t>
      </w:r>
      <w:r w:rsidRPr="0020492D">
        <w:rPr>
          <w:rFonts w:ascii="仿宋" w:eastAsia="仿宋" w:hAnsi="仿宋" w:hint="eastAsia"/>
          <w:sz w:val="32"/>
          <w:szCs w:val="32"/>
        </w:rPr>
        <w:t>人次。走访慰问困难学生</w:t>
      </w:r>
      <w:r w:rsidRPr="0020492D">
        <w:rPr>
          <w:rFonts w:ascii="仿宋" w:eastAsia="仿宋" w:hAnsi="仿宋"/>
          <w:sz w:val="32"/>
          <w:szCs w:val="32"/>
        </w:rPr>
        <w:t>2</w:t>
      </w:r>
      <w:r w:rsidRPr="0020492D">
        <w:rPr>
          <w:rFonts w:ascii="仿宋" w:eastAsia="仿宋" w:hAnsi="仿宋" w:hint="eastAsia"/>
          <w:sz w:val="32"/>
          <w:szCs w:val="32"/>
        </w:rPr>
        <w:t>人，累计发放各类奖助学金和勤补经费共计</w:t>
      </w:r>
      <w:r w:rsidRPr="0020492D">
        <w:rPr>
          <w:rFonts w:ascii="仿宋" w:eastAsia="仿宋" w:hAnsi="仿宋"/>
          <w:sz w:val="32"/>
          <w:szCs w:val="32"/>
        </w:rPr>
        <w:t>31</w:t>
      </w:r>
      <w:r w:rsidRPr="0020492D">
        <w:rPr>
          <w:rFonts w:ascii="仿宋" w:eastAsia="仿宋" w:hAnsi="仿宋" w:hint="eastAsia"/>
          <w:sz w:val="32"/>
          <w:szCs w:val="32"/>
        </w:rPr>
        <w:t>万余元，圆满完成安徽省资助系统录入工作。</w:t>
      </w:r>
    </w:p>
    <w:p w:rsidR="00423391" w:rsidRPr="004F02DC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（三）团学工作开拓创新、特色鲜明</w:t>
      </w:r>
    </w:p>
    <w:p w:rsidR="00423391" w:rsidRPr="0020492D" w:rsidRDefault="00423391" w:rsidP="00BD4DDA">
      <w:pPr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 w:hint="eastAsia"/>
          <w:sz w:val="32"/>
          <w:szCs w:val="32"/>
        </w:rPr>
        <w:t>围绕学习宣传习近平系列重要讲话精神“四进四信”活动、中国梦、社会主义核心价值观、十八届五中全会的学习、时事热点问题、等多次开展专题学习与实践活动。大学生社会主义核心价值观宣讲服务团获得学校“三下乡”优秀实践团队，</w:t>
      </w:r>
      <w:r w:rsidRPr="0020492D">
        <w:rPr>
          <w:rFonts w:ascii="仿宋" w:eastAsia="仿宋" w:hAnsi="仿宋"/>
          <w:sz w:val="32"/>
          <w:szCs w:val="32"/>
        </w:rPr>
        <w:t>2</w:t>
      </w:r>
      <w:r w:rsidRPr="0020492D">
        <w:rPr>
          <w:rFonts w:ascii="仿宋" w:eastAsia="仿宋" w:hAnsi="仿宋" w:hint="eastAsia"/>
          <w:sz w:val="32"/>
          <w:szCs w:val="32"/>
        </w:rPr>
        <w:t>人获得“三下乡”先进个人，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件调研作品获得学校优秀调研作品三等奖，</w:t>
      </w:r>
      <w:r w:rsidRPr="0020492D">
        <w:rPr>
          <w:rFonts w:ascii="仿宋" w:eastAsia="仿宋" w:hAnsi="仿宋"/>
          <w:sz w:val="32"/>
          <w:szCs w:val="32"/>
        </w:rPr>
        <w:t>1</w:t>
      </w:r>
      <w:r w:rsidRPr="0020492D">
        <w:rPr>
          <w:rFonts w:ascii="仿宋" w:eastAsia="仿宋" w:hAnsi="仿宋" w:hint="eastAsia"/>
          <w:sz w:val="32"/>
          <w:szCs w:val="32"/>
        </w:rPr>
        <w:t>个团支部获得学校“优</w:t>
      </w:r>
      <w:r w:rsidRPr="0020492D">
        <w:rPr>
          <w:rFonts w:ascii="仿宋" w:eastAsia="仿宋" w:hAnsi="仿宋" w:hint="eastAsia"/>
          <w:sz w:val="32"/>
          <w:szCs w:val="32"/>
        </w:rPr>
        <w:lastRenderedPageBreak/>
        <w:t>秀团支部”称号。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（四）教育管理稳步推进，育人成果突出。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年学生个人或集体获得表彰和成绩主要有：学校第四届廉政文化作品大赛一等奖和优秀奖、“国家资助、助我飞翔”励志成长成才优秀学生典型、“十佳青年学生”、“先进班集体”。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届思政（含专升本）专业毕业生就业率达到</w:t>
      </w:r>
      <w:r w:rsidRPr="0020492D">
        <w:rPr>
          <w:rFonts w:ascii="仿宋" w:eastAsia="仿宋" w:hAnsi="仿宋"/>
          <w:sz w:val="32"/>
          <w:szCs w:val="32"/>
        </w:rPr>
        <w:t>95%</w:t>
      </w:r>
      <w:r w:rsidRPr="0020492D">
        <w:rPr>
          <w:rFonts w:ascii="仿宋" w:eastAsia="仿宋" w:hAnsi="仿宋" w:hint="eastAsia"/>
          <w:sz w:val="32"/>
          <w:szCs w:val="32"/>
        </w:rPr>
        <w:t>以上，</w:t>
      </w:r>
      <w:r w:rsidRPr="0020492D">
        <w:rPr>
          <w:rFonts w:ascii="仿宋" w:eastAsia="仿宋" w:hAnsi="仿宋"/>
          <w:sz w:val="32"/>
          <w:szCs w:val="32"/>
        </w:rPr>
        <w:t>37</w:t>
      </w:r>
      <w:r w:rsidRPr="0020492D">
        <w:rPr>
          <w:rFonts w:ascii="仿宋" w:eastAsia="仿宋" w:hAnsi="仿宋" w:hint="eastAsia"/>
          <w:sz w:val="32"/>
          <w:szCs w:val="32"/>
        </w:rPr>
        <w:t>人考取硕士研究生，就业质量和考研层次显著提升。</w:t>
      </w:r>
    </w:p>
    <w:p w:rsidR="00423391" w:rsidRPr="0020492D" w:rsidRDefault="00423391" w:rsidP="0020492D">
      <w:pPr>
        <w:shd w:val="clear" w:color="auto" w:fill="FFFFFF"/>
        <w:spacing w:line="50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4F02DC">
        <w:rPr>
          <w:rFonts w:ascii="楷体" w:eastAsia="楷体" w:hAnsi="楷体" w:hint="eastAsia"/>
          <w:b/>
          <w:sz w:val="32"/>
          <w:szCs w:val="32"/>
        </w:rPr>
        <w:t>（五）注重广泛宣传，获得良好声誉。</w:t>
      </w:r>
      <w:r w:rsidRPr="0020492D">
        <w:rPr>
          <w:rFonts w:ascii="仿宋" w:eastAsia="仿宋" w:hAnsi="仿宋"/>
          <w:sz w:val="32"/>
          <w:szCs w:val="32"/>
        </w:rPr>
        <w:t>2015</w:t>
      </w:r>
      <w:r w:rsidRPr="0020492D">
        <w:rPr>
          <w:rFonts w:ascii="仿宋" w:eastAsia="仿宋" w:hAnsi="仿宋" w:hint="eastAsia"/>
          <w:sz w:val="32"/>
          <w:szCs w:val="32"/>
        </w:rPr>
        <w:t>年，团学活动与学生教育管理工作在校园网新闻报道累计</w:t>
      </w:r>
      <w:r w:rsidRPr="0020492D">
        <w:rPr>
          <w:rFonts w:ascii="仿宋" w:eastAsia="仿宋" w:hAnsi="仿宋"/>
          <w:sz w:val="32"/>
          <w:szCs w:val="32"/>
        </w:rPr>
        <w:t>53</w:t>
      </w:r>
      <w:r w:rsidRPr="0020492D">
        <w:rPr>
          <w:rFonts w:ascii="仿宋" w:eastAsia="仿宋" w:hAnsi="仿宋" w:hint="eastAsia"/>
          <w:sz w:val="32"/>
          <w:szCs w:val="32"/>
        </w:rPr>
        <w:t>篇，校级以上媒体新闻报道</w:t>
      </w:r>
      <w:r w:rsidRPr="0020492D">
        <w:rPr>
          <w:rFonts w:ascii="仿宋" w:eastAsia="仿宋" w:hAnsi="仿宋"/>
          <w:sz w:val="32"/>
          <w:szCs w:val="32"/>
        </w:rPr>
        <w:t>15</w:t>
      </w:r>
      <w:r w:rsidRPr="0020492D">
        <w:rPr>
          <w:rFonts w:ascii="仿宋" w:eastAsia="仿宋" w:hAnsi="仿宋" w:hint="eastAsia"/>
          <w:sz w:val="32"/>
          <w:szCs w:val="32"/>
        </w:rPr>
        <w:t>篇，特别是“三下乡”社会实践受到人民网、安徽教育网、安徽文明网、安徽新闻网、团省委等媒体的广泛关注与新闻报道。</w:t>
      </w:r>
    </w:p>
    <w:p w:rsidR="00423391" w:rsidRDefault="00423391" w:rsidP="00CF4D1F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92D">
        <w:rPr>
          <w:rFonts w:ascii="仿宋" w:eastAsia="仿宋" w:hAnsi="仿宋"/>
          <w:sz w:val="32"/>
          <w:szCs w:val="32"/>
        </w:rPr>
        <w:t>2016</w:t>
      </w:r>
      <w:r w:rsidRPr="0020492D">
        <w:rPr>
          <w:rFonts w:ascii="仿宋" w:eastAsia="仿宋" w:hAnsi="仿宋" w:hint="eastAsia"/>
          <w:sz w:val="32"/>
          <w:szCs w:val="32"/>
        </w:rPr>
        <w:t>年，学院</w:t>
      </w:r>
      <w:r w:rsidRPr="00CF4D1F">
        <w:rPr>
          <w:rFonts w:ascii="仿宋" w:eastAsia="仿宋" w:hAnsi="仿宋" w:hint="eastAsia"/>
          <w:sz w:val="32"/>
          <w:szCs w:val="32"/>
        </w:rPr>
        <w:t>将以党建工作为龙头，以队伍建设为基础，继续做强政治学学科，做特思想政治教育专业，大力推进思想政治理论课教学改革，科学谋划马克思主义理论学科发展。</w:t>
      </w:r>
    </w:p>
    <w:p w:rsidR="00423391" w:rsidRDefault="00423391" w:rsidP="0020492D">
      <w:pPr>
        <w:spacing w:line="500" w:lineRule="exact"/>
        <w:rPr>
          <w:rFonts w:ascii="仿宋" w:eastAsia="仿宋" w:hAnsi="仿宋"/>
          <w:sz w:val="32"/>
          <w:szCs w:val="32"/>
        </w:rPr>
      </w:pPr>
    </w:p>
    <w:p w:rsidR="00423391" w:rsidRDefault="00423391" w:rsidP="0020492D">
      <w:pPr>
        <w:spacing w:line="500" w:lineRule="exact"/>
        <w:rPr>
          <w:rFonts w:ascii="仿宋" w:eastAsia="仿宋" w:hAnsi="仿宋"/>
          <w:sz w:val="32"/>
          <w:szCs w:val="32"/>
        </w:rPr>
      </w:pPr>
    </w:p>
    <w:p w:rsidR="00423391" w:rsidRDefault="00423391" w:rsidP="0020492D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            </w:t>
      </w:r>
      <w:r>
        <w:rPr>
          <w:rFonts w:ascii="仿宋" w:eastAsia="仿宋" w:hAnsi="仿宋" w:hint="eastAsia"/>
          <w:sz w:val="32"/>
          <w:szCs w:val="32"/>
        </w:rPr>
        <w:t>政治学院</w:t>
      </w:r>
    </w:p>
    <w:p w:rsidR="00423391" w:rsidRPr="0020492D" w:rsidRDefault="00423391" w:rsidP="0020492D">
      <w:pPr>
        <w:spacing w:line="50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        </w:t>
      </w:r>
      <w:smartTag w:uri="urn:schemas-microsoft-com:office:smarttags" w:element="chsdate">
        <w:smartTagPr>
          <w:attr w:name="Year" w:val="2015"/>
          <w:attr w:name="Month" w:val="12"/>
          <w:attr w:name="Day" w:val="28"/>
          <w:attr w:name="IsLunarDate" w:val="False"/>
          <w:attr w:name="IsROCDate" w:val="False"/>
        </w:smartTagPr>
        <w:r>
          <w:rPr>
            <w:rFonts w:ascii="仿宋" w:eastAsia="仿宋" w:hAnsi="仿宋"/>
            <w:sz w:val="32"/>
            <w:szCs w:val="32"/>
          </w:rPr>
          <w:t>2015</w:t>
        </w:r>
        <w:r>
          <w:rPr>
            <w:rFonts w:ascii="仿宋" w:eastAsia="仿宋" w:hAnsi="仿宋" w:hint="eastAsia"/>
            <w:sz w:val="32"/>
            <w:szCs w:val="32"/>
          </w:rPr>
          <w:t>年</w:t>
        </w:r>
        <w:r>
          <w:rPr>
            <w:rFonts w:ascii="仿宋" w:eastAsia="仿宋" w:hAnsi="仿宋"/>
            <w:sz w:val="32"/>
            <w:szCs w:val="32"/>
          </w:rPr>
          <w:t>12</w:t>
        </w:r>
        <w:r>
          <w:rPr>
            <w:rFonts w:ascii="仿宋" w:eastAsia="仿宋" w:hAnsi="仿宋" w:hint="eastAsia"/>
            <w:sz w:val="32"/>
            <w:szCs w:val="32"/>
          </w:rPr>
          <w:t>月</w:t>
        </w:r>
        <w:r>
          <w:rPr>
            <w:rFonts w:ascii="仿宋" w:eastAsia="仿宋" w:hAnsi="仿宋"/>
            <w:sz w:val="32"/>
            <w:szCs w:val="32"/>
          </w:rPr>
          <w:t>28</w:t>
        </w:r>
        <w:r>
          <w:rPr>
            <w:rFonts w:ascii="仿宋" w:eastAsia="仿宋" w:hAnsi="仿宋" w:hint="eastAsia"/>
            <w:sz w:val="32"/>
            <w:szCs w:val="32"/>
          </w:rPr>
          <w:t>日</w:t>
        </w:r>
      </w:smartTag>
    </w:p>
    <w:p w:rsidR="00423391" w:rsidRDefault="00423391" w:rsidP="0020492D">
      <w:pPr>
        <w:spacing w:line="500" w:lineRule="exact"/>
        <w:rPr>
          <w:b/>
          <w:sz w:val="28"/>
          <w:szCs w:val="28"/>
        </w:rPr>
      </w:pPr>
    </w:p>
    <w:p w:rsidR="00423391" w:rsidRPr="008D068C" w:rsidRDefault="00423391" w:rsidP="0020492D">
      <w:pPr>
        <w:spacing w:line="500" w:lineRule="exact"/>
        <w:rPr>
          <w:rFonts w:ascii="宋体"/>
          <w:sz w:val="24"/>
          <w:szCs w:val="24"/>
        </w:rPr>
      </w:pPr>
    </w:p>
    <w:sectPr w:rsidR="00423391" w:rsidRPr="008D068C" w:rsidSect="00441682">
      <w:headerReference w:type="default" r:id="rId6"/>
      <w:footerReference w:type="even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2B0" w:rsidRDefault="00A572B0" w:rsidP="00AD02B9">
      <w:r>
        <w:separator/>
      </w:r>
    </w:p>
  </w:endnote>
  <w:endnote w:type="continuationSeparator" w:id="1">
    <w:p w:rsidR="00A572B0" w:rsidRDefault="00A572B0" w:rsidP="00AD0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91" w:rsidRDefault="009143C8" w:rsidP="002B762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339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3391" w:rsidRDefault="00423391" w:rsidP="009C003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91" w:rsidRDefault="009143C8" w:rsidP="002B762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339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0017">
      <w:rPr>
        <w:rStyle w:val="a7"/>
        <w:noProof/>
      </w:rPr>
      <w:t>5</w:t>
    </w:r>
    <w:r>
      <w:rPr>
        <w:rStyle w:val="a7"/>
      </w:rPr>
      <w:fldChar w:fldCharType="end"/>
    </w:r>
  </w:p>
  <w:p w:rsidR="00423391" w:rsidRDefault="00423391" w:rsidP="009C003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2B0" w:rsidRDefault="00A572B0" w:rsidP="00AD02B9">
      <w:r>
        <w:separator/>
      </w:r>
    </w:p>
  </w:footnote>
  <w:footnote w:type="continuationSeparator" w:id="1">
    <w:p w:rsidR="00A572B0" w:rsidRDefault="00A572B0" w:rsidP="00AD02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91" w:rsidRDefault="00423391" w:rsidP="00CF4D1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C89"/>
    <w:rsid w:val="00027FE9"/>
    <w:rsid w:val="00073BD9"/>
    <w:rsid w:val="000832B4"/>
    <w:rsid w:val="000A19D1"/>
    <w:rsid w:val="000A71E1"/>
    <w:rsid w:val="000C7812"/>
    <w:rsid w:val="000D14A5"/>
    <w:rsid w:val="000D2040"/>
    <w:rsid w:val="000D5F97"/>
    <w:rsid w:val="000F6CF1"/>
    <w:rsid w:val="00104703"/>
    <w:rsid w:val="0011313E"/>
    <w:rsid w:val="0012377B"/>
    <w:rsid w:val="0015022F"/>
    <w:rsid w:val="001775B1"/>
    <w:rsid w:val="001D2ADA"/>
    <w:rsid w:val="001F68BC"/>
    <w:rsid w:val="0020492D"/>
    <w:rsid w:val="00215A6C"/>
    <w:rsid w:val="002424BC"/>
    <w:rsid w:val="002540DC"/>
    <w:rsid w:val="002A576D"/>
    <w:rsid w:val="002B7620"/>
    <w:rsid w:val="002E578E"/>
    <w:rsid w:val="00304D79"/>
    <w:rsid w:val="00310017"/>
    <w:rsid w:val="00314DA7"/>
    <w:rsid w:val="00325086"/>
    <w:rsid w:val="0037078D"/>
    <w:rsid w:val="003B70CF"/>
    <w:rsid w:val="003D2B06"/>
    <w:rsid w:val="003D49CC"/>
    <w:rsid w:val="003F564E"/>
    <w:rsid w:val="00423391"/>
    <w:rsid w:val="00441682"/>
    <w:rsid w:val="00476B03"/>
    <w:rsid w:val="0049402D"/>
    <w:rsid w:val="004A51AB"/>
    <w:rsid w:val="004A7C35"/>
    <w:rsid w:val="004B4A07"/>
    <w:rsid w:val="004C5822"/>
    <w:rsid w:val="004D2F4B"/>
    <w:rsid w:val="004D7F4F"/>
    <w:rsid w:val="004E65A1"/>
    <w:rsid w:val="004F02DC"/>
    <w:rsid w:val="00510C25"/>
    <w:rsid w:val="00533B48"/>
    <w:rsid w:val="0055254B"/>
    <w:rsid w:val="00557D50"/>
    <w:rsid w:val="00582579"/>
    <w:rsid w:val="00586569"/>
    <w:rsid w:val="005932E2"/>
    <w:rsid w:val="00595689"/>
    <w:rsid w:val="005B5E34"/>
    <w:rsid w:val="005C496D"/>
    <w:rsid w:val="006048DA"/>
    <w:rsid w:val="006133B7"/>
    <w:rsid w:val="00640AFD"/>
    <w:rsid w:val="00645C7C"/>
    <w:rsid w:val="00647C89"/>
    <w:rsid w:val="006653E5"/>
    <w:rsid w:val="00665487"/>
    <w:rsid w:val="00667882"/>
    <w:rsid w:val="006A1A35"/>
    <w:rsid w:val="006A68DF"/>
    <w:rsid w:val="006A7B5E"/>
    <w:rsid w:val="006B6C78"/>
    <w:rsid w:val="006E1FC8"/>
    <w:rsid w:val="006E52C1"/>
    <w:rsid w:val="006F5991"/>
    <w:rsid w:val="00746683"/>
    <w:rsid w:val="00756A28"/>
    <w:rsid w:val="00771C2D"/>
    <w:rsid w:val="00771D72"/>
    <w:rsid w:val="00796ADC"/>
    <w:rsid w:val="007A477A"/>
    <w:rsid w:val="007A6A37"/>
    <w:rsid w:val="007E42D2"/>
    <w:rsid w:val="008136A0"/>
    <w:rsid w:val="008232DB"/>
    <w:rsid w:val="00883ACB"/>
    <w:rsid w:val="008C2206"/>
    <w:rsid w:val="008D068C"/>
    <w:rsid w:val="008E3824"/>
    <w:rsid w:val="009143C8"/>
    <w:rsid w:val="00937DDF"/>
    <w:rsid w:val="00961CF9"/>
    <w:rsid w:val="00962454"/>
    <w:rsid w:val="00963238"/>
    <w:rsid w:val="00984837"/>
    <w:rsid w:val="009B172B"/>
    <w:rsid w:val="009C0030"/>
    <w:rsid w:val="009C0887"/>
    <w:rsid w:val="009C09DF"/>
    <w:rsid w:val="009C3ACA"/>
    <w:rsid w:val="009D7083"/>
    <w:rsid w:val="00A04829"/>
    <w:rsid w:val="00A04AE0"/>
    <w:rsid w:val="00A06278"/>
    <w:rsid w:val="00A262C1"/>
    <w:rsid w:val="00A44F23"/>
    <w:rsid w:val="00A510E4"/>
    <w:rsid w:val="00A572B0"/>
    <w:rsid w:val="00A919B3"/>
    <w:rsid w:val="00AA005B"/>
    <w:rsid w:val="00AD02B9"/>
    <w:rsid w:val="00AE0EB8"/>
    <w:rsid w:val="00B1202F"/>
    <w:rsid w:val="00B202D3"/>
    <w:rsid w:val="00B33AF3"/>
    <w:rsid w:val="00BB69EC"/>
    <w:rsid w:val="00BC3D6B"/>
    <w:rsid w:val="00BD4DDA"/>
    <w:rsid w:val="00BF2E4D"/>
    <w:rsid w:val="00BF534D"/>
    <w:rsid w:val="00C22905"/>
    <w:rsid w:val="00C41E03"/>
    <w:rsid w:val="00C433D5"/>
    <w:rsid w:val="00C942F4"/>
    <w:rsid w:val="00CA7514"/>
    <w:rsid w:val="00CF4A29"/>
    <w:rsid w:val="00CF4D1F"/>
    <w:rsid w:val="00D05C1D"/>
    <w:rsid w:val="00D22A65"/>
    <w:rsid w:val="00D52402"/>
    <w:rsid w:val="00D847F8"/>
    <w:rsid w:val="00D87A0D"/>
    <w:rsid w:val="00DA15ED"/>
    <w:rsid w:val="00DB4BAF"/>
    <w:rsid w:val="00DD2688"/>
    <w:rsid w:val="00DD383A"/>
    <w:rsid w:val="00E0274E"/>
    <w:rsid w:val="00E5121C"/>
    <w:rsid w:val="00E517D1"/>
    <w:rsid w:val="00E51DB1"/>
    <w:rsid w:val="00E91278"/>
    <w:rsid w:val="00E960FA"/>
    <w:rsid w:val="00EB71DA"/>
    <w:rsid w:val="00F0524F"/>
    <w:rsid w:val="00F07D0E"/>
    <w:rsid w:val="00F44B1B"/>
    <w:rsid w:val="00F70FDE"/>
    <w:rsid w:val="00F75FF3"/>
    <w:rsid w:val="00F90BB4"/>
    <w:rsid w:val="00F9558E"/>
    <w:rsid w:val="00FA0D96"/>
    <w:rsid w:val="00FA7DB7"/>
    <w:rsid w:val="00FB1A2C"/>
    <w:rsid w:val="00FC0893"/>
    <w:rsid w:val="00FF5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C89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9"/>
    <w:qFormat/>
    <w:rsid w:val="007A6A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7A6A37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Body Text"/>
    <w:basedOn w:val="a"/>
    <w:link w:val="Char"/>
    <w:uiPriority w:val="99"/>
    <w:rsid w:val="00647C89"/>
    <w:pPr>
      <w:spacing w:after="120"/>
    </w:pPr>
    <w:rPr>
      <w:rFonts w:ascii="Times New Roman" w:hAnsi="Times New Roman"/>
      <w:szCs w:val="24"/>
    </w:rPr>
  </w:style>
  <w:style w:type="character" w:customStyle="1" w:styleId="Char">
    <w:name w:val="正文文本 Char"/>
    <w:basedOn w:val="a0"/>
    <w:link w:val="a3"/>
    <w:uiPriority w:val="99"/>
    <w:locked/>
    <w:rsid w:val="00647C89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rsid w:val="00AD0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AD02B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AD0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AD02B9"/>
    <w:rPr>
      <w:rFonts w:ascii="Calibri" w:eastAsia="宋体" w:hAnsi="Calibri" w:cs="Times New Roman"/>
      <w:sz w:val="18"/>
      <w:szCs w:val="18"/>
    </w:rPr>
  </w:style>
  <w:style w:type="paragraph" w:customStyle="1" w:styleId="p0">
    <w:name w:val="p0"/>
    <w:basedOn w:val="a"/>
    <w:uiPriority w:val="99"/>
    <w:rsid w:val="005C49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5932E2"/>
    <w:rPr>
      <w:rFonts w:cs="Times New Roman"/>
      <w:b/>
      <w:sz w:val="24"/>
      <w:szCs w:val="24"/>
    </w:rPr>
  </w:style>
  <w:style w:type="character" w:styleId="a7">
    <w:name w:val="page number"/>
    <w:basedOn w:val="a0"/>
    <w:uiPriority w:val="99"/>
    <w:rsid w:val="009C003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484</Words>
  <Characters>2765</Characters>
  <Application>Microsoft Office Word</Application>
  <DocSecurity>0</DocSecurity>
  <Lines>23</Lines>
  <Paragraphs>6</Paragraphs>
  <ScaleCrop>false</ScaleCrop>
  <Company>Microsoft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政治学院处级领导班子2015年度述职报告</dc:title>
  <dc:subject/>
  <dc:creator>Dell</dc:creator>
  <cp:keywords/>
  <dc:description/>
  <cp:lastModifiedBy>Dell</cp:lastModifiedBy>
  <cp:revision>4</cp:revision>
  <dcterms:created xsi:type="dcterms:W3CDTF">2016-01-08T05:13:00Z</dcterms:created>
  <dcterms:modified xsi:type="dcterms:W3CDTF">2016-01-11T02:12:00Z</dcterms:modified>
</cp:coreProperties>
</file>